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AB3" w:rsidRPr="00735AB3" w:rsidRDefault="00735AB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18"/>
          <w:szCs w:val="28"/>
          <w:lang w:eastAsia="ru-RU"/>
        </w:rPr>
      </w:pPr>
    </w:p>
    <w:p w:rsidR="00CC7DB8" w:rsidRPr="00F526A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F526AE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F526A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526AE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F526AE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F526A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F526A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proofErr w:type="gramStart"/>
      <w:r w:rsidRPr="00F526AE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584B04" w:rsidRPr="00F526A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7040F">
        <w:rPr>
          <w:rFonts w:ascii="Times New Roman" w:hAnsi="Times New Roman"/>
          <w:b/>
          <w:sz w:val="24"/>
          <w:szCs w:val="26"/>
          <w:lang w:eastAsia="ru-RU"/>
        </w:rPr>
        <w:t>1</w:t>
      </w:r>
      <w:r w:rsidR="00323F9A">
        <w:rPr>
          <w:rFonts w:ascii="Times New Roman" w:hAnsi="Times New Roman"/>
          <w:b/>
          <w:sz w:val="24"/>
          <w:szCs w:val="26"/>
          <w:lang w:eastAsia="ru-RU"/>
        </w:rPr>
        <w:t>4</w:t>
      </w:r>
      <w:proofErr w:type="gramEnd"/>
      <w:r w:rsidR="00584B04" w:rsidRPr="00F526A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F526AE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F526AE" w:rsidRPr="00F526A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7040F">
        <w:rPr>
          <w:rFonts w:ascii="Times New Roman" w:hAnsi="Times New Roman"/>
          <w:b/>
          <w:sz w:val="24"/>
          <w:szCs w:val="26"/>
          <w:lang w:eastAsia="ru-RU"/>
        </w:rPr>
        <w:t>октября</w:t>
      </w:r>
      <w:r w:rsidR="00F526AE" w:rsidRPr="00F526A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37761" w:rsidRPr="00F526AE">
        <w:rPr>
          <w:rFonts w:ascii="Times New Roman" w:hAnsi="Times New Roman"/>
          <w:b/>
          <w:sz w:val="24"/>
          <w:szCs w:val="26"/>
          <w:lang w:eastAsia="ru-RU"/>
        </w:rPr>
        <w:t>2019</w:t>
      </w:r>
      <w:r w:rsidRPr="00F526A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F526AE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Pr="00F526AE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F526AE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F526AE" w:rsidRPr="00F526AE">
        <w:rPr>
          <w:rFonts w:ascii="Times New Roman" w:hAnsi="Times New Roman"/>
          <w:b/>
          <w:sz w:val="24"/>
          <w:szCs w:val="26"/>
          <w:lang w:eastAsia="ru-RU"/>
        </w:rPr>
        <w:t xml:space="preserve"> г</w:t>
      </w:r>
      <w:r w:rsidRPr="00F526AE">
        <w:rPr>
          <w:rFonts w:ascii="Times New Roman" w:hAnsi="Times New Roman"/>
          <w:b/>
          <w:sz w:val="24"/>
          <w:szCs w:val="26"/>
          <w:lang w:eastAsia="ru-RU"/>
        </w:rPr>
        <w:t>. Тверь</w:t>
      </w:r>
    </w:p>
    <w:p w:rsidR="00CC7DB8" w:rsidRPr="00F526A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6"/>
          <w:szCs w:val="28"/>
          <w:lang w:eastAsia="ru-RU"/>
        </w:rPr>
      </w:pPr>
    </w:p>
    <w:p w:rsidR="00CC7DB8" w:rsidRPr="00F526A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Cs w:val="26"/>
          <w:lang w:eastAsia="ru-RU"/>
        </w:rPr>
      </w:pPr>
    </w:p>
    <w:p w:rsidR="00CC7DB8" w:rsidRPr="00F526A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F526AE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F526AE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4A559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26AE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</w:t>
      </w:r>
      <w:r w:rsidR="00065F01" w:rsidRPr="00F526AE">
        <w:rPr>
          <w:rFonts w:ascii="Times New Roman" w:hAnsi="Times New Roman"/>
          <w:sz w:val="24"/>
          <w:szCs w:val="24"/>
          <w:lang w:eastAsia="ru-RU"/>
        </w:rPr>
        <w:t>А</w:t>
      </w:r>
      <w:r w:rsidRPr="00F526AE">
        <w:rPr>
          <w:rFonts w:ascii="Times New Roman" w:hAnsi="Times New Roman"/>
          <w:sz w:val="24"/>
          <w:szCs w:val="24"/>
          <w:lang w:eastAsia="ru-RU"/>
        </w:rPr>
        <w:t xml:space="preserve">дминистрации города Твери </w:t>
      </w:r>
      <w:r w:rsidR="00F526AE" w:rsidRPr="00F526AE">
        <w:rPr>
          <w:rFonts w:ascii="Times New Roman" w:hAnsi="Times New Roman"/>
          <w:bCs/>
          <w:sz w:val="24"/>
          <w:szCs w:val="24"/>
          <w:lang w:eastAsia="ru-RU"/>
        </w:rPr>
        <w:t xml:space="preserve">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69:40:0100602:41 (адрес (местоположение): местоположение установлено относительно ориентира, расположенного в </w:t>
      </w:r>
      <w:r w:rsidR="00F526AE" w:rsidRPr="004A5591">
        <w:rPr>
          <w:rFonts w:ascii="Times New Roman" w:hAnsi="Times New Roman"/>
          <w:bCs/>
          <w:sz w:val="24"/>
          <w:szCs w:val="24"/>
          <w:lang w:eastAsia="ru-RU"/>
        </w:rPr>
        <w:t>границах участка. Почтовый адрес ориентира: Тверская область, г. Тверь, ул. 2-я Александра Невского, д. 42)»</w:t>
      </w:r>
      <w:r w:rsidR="00C23DAE" w:rsidRPr="004A5591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CC7DB8" w:rsidRPr="004A559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4A5591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4A5591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4A5591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4A559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A5591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4A559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4A559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4A5591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4A5591">
        <w:rPr>
          <w:rFonts w:ascii="Times New Roman" w:eastAsiaTheme="minorHAnsi" w:hAnsi="Times New Roman"/>
          <w:sz w:val="24"/>
          <w:szCs w:val="26"/>
        </w:rPr>
        <w:t xml:space="preserve"> </w:t>
      </w:r>
      <w:r w:rsidR="00A41C0E" w:rsidRPr="004A5591">
        <w:rPr>
          <w:rFonts w:ascii="Times New Roman" w:eastAsiaTheme="minorHAnsi" w:hAnsi="Times New Roman"/>
          <w:sz w:val="24"/>
          <w:szCs w:val="26"/>
        </w:rPr>
        <w:t>0</w:t>
      </w:r>
      <w:r w:rsidRPr="004A5591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4A559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4A559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4A5591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4A5591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4A5591">
        <w:rPr>
          <w:rFonts w:ascii="Times New Roman" w:eastAsiaTheme="minorHAnsi" w:hAnsi="Times New Roman"/>
          <w:sz w:val="24"/>
          <w:szCs w:val="26"/>
        </w:rPr>
        <w:t xml:space="preserve"> </w:t>
      </w:r>
      <w:r w:rsidR="004A5591" w:rsidRPr="004A5591">
        <w:rPr>
          <w:rFonts w:ascii="Times New Roman" w:eastAsiaTheme="minorHAnsi" w:hAnsi="Times New Roman"/>
          <w:sz w:val="24"/>
          <w:szCs w:val="26"/>
        </w:rPr>
        <w:t>46</w:t>
      </w:r>
      <w:r w:rsidR="00E361CA" w:rsidRPr="004A5591">
        <w:rPr>
          <w:rFonts w:ascii="Times New Roman" w:eastAsiaTheme="minorHAnsi" w:hAnsi="Times New Roman"/>
          <w:sz w:val="24"/>
          <w:szCs w:val="26"/>
        </w:rPr>
        <w:t>-19 от</w:t>
      </w:r>
      <w:r w:rsidR="006936CA" w:rsidRPr="004A5591">
        <w:rPr>
          <w:rFonts w:ascii="Times New Roman" w:eastAsiaTheme="minorHAnsi" w:hAnsi="Times New Roman"/>
          <w:sz w:val="24"/>
          <w:szCs w:val="26"/>
        </w:rPr>
        <w:t xml:space="preserve"> « </w:t>
      </w:r>
      <w:r w:rsidR="004A5591" w:rsidRPr="004A5591">
        <w:rPr>
          <w:rFonts w:ascii="Times New Roman" w:eastAsiaTheme="minorHAnsi" w:hAnsi="Times New Roman"/>
          <w:sz w:val="24"/>
          <w:szCs w:val="26"/>
        </w:rPr>
        <w:t>24 » сентября</w:t>
      </w:r>
      <w:r w:rsidR="00E361CA" w:rsidRPr="004A5591">
        <w:rPr>
          <w:rFonts w:ascii="Times New Roman" w:eastAsiaTheme="minorHAnsi" w:hAnsi="Times New Roman"/>
          <w:sz w:val="24"/>
          <w:szCs w:val="26"/>
        </w:rPr>
        <w:t xml:space="preserve"> 2019</w:t>
      </w:r>
      <w:r w:rsidRPr="004A5591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4A559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4A559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4A5591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F526A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4A5591" w:rsidRPr="004A5591" w:rsidTr="006E4D35">
        <w:trPr>
          <w:jc w:val="center"/>
        </w:trPr>
        <w:tc>
          <w:tcPr>
            <w:tcW w:w="10173" w:type="dxa"/>
            <w:gridSpan w:val="3"/>
          </w:tcPr>
          <w:p w:rsidR="00CC7DB8" w:rsidRPr="004A5591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szCs w:val="24"/>
                <w:lang w:eastAsia="ru-RU"/>
              </w:rPr>
            </w:pPr>
            <w:r w:rsidRPr="004A5591">
              <w:rPr>
                <w:b/>
                <w:szCs w:val="24"/>
                <w:lang w:val="ru-RU" w:eastAsia="ru-RU"/>
              </w:rPr>
              <w:t xml:space="preserve"> </w:t>
            </w:r>
            <w:r w:rsidR="00CC7DB8" w:rsidRPr="004A5591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4A5591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4A5591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4A5591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4A5591">
              <w:rPr>
                <w:b/>
                <w:szCs w:val="24"/>
                <w:lang w:eastAsia="ru-RU"/>
              </w:rPr>
              <w:t>которой</w:t>
            </w:r>
            <w:r w:rsidRPr="004A5591">
              <w:rPr>
                <w:b/>
                <w:szCs w:val="24"/>
                <w:lang w:val="ru-RU" w:eastAsia="ru-RU"/>
              </w:rPr>
              <w:t xml:space="preserve"> </w:t>
            </w:r>
            <w:r w:rsidRPr="004A5591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4A5591" w:rsidRPr="004A5591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05C07" w:rsidRPr="004A559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A5591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4A559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A5591">
              <w:rPr>
                <w:rFonts w:ascii="Times New Roman" w:eastAsiaTheme="minorHAnsi" w:hAnsi="Times New Roman"/>
              </w:rPr>
              <w:t>внесший предложение и (или) замечание</w:t>
            </w:r>
          </w:p>
          <w:p w:rsidR="00CC7DB8" w:rsidRPr="004A559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5591">
              <w:rPr>
                <w:rFonts w:ascii="Times New Roman" w:eastAsiaTheme="minorHAnsi" w:hAnsi="Times New Roman"/>
              </w:rPr>
              <w:t>(</w:t>
            </w:r>
            <w:r w:rsidRPr="004A5591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4A559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5591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4A5591" w:rsidRPr="004A5591" w:rsidTr="004A5591">
        <w:trPr>
          <w:trHeight w:val="340"/>
          <w:jc w:val="center"/>
        </w:trPr>
        <w:tc>
          <w:tcPr>
            <w:tcW w:w="381" w:type="dxa"/>
            <w:vAlign w:val="center"/>
          </w:tcPr>
          <w:p w:rsidR="00C23DAE" w:rsidRPr="004A5591" w:rsidRDefault="00C23DAE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A5591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23DAE" w:rsidRPr="004A5591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4A5591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23DAE" w:rsidRPr="004A5591" w:rsidRDefault="00C23DAE" w:rsidP="004A55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A5591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4A559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4A559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4A5591" w:rsidRPr="004A5591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4A5591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lang w:eastAsia="ru-RU"/>
              </w:rPr>
            </w:pPr>
            <w:r w:rsidRPr="004A5591">
              <w:rPr>
                <w:b/>
                <w:lang w:val="ru-RU" w:eastAsia="ru-RU"/>
              </w:rPr>
              <w:t xml:space="preserve"> </w:t>
            </w:r>
            <w:r w:rsidR="00CC7DB8" w:rsidRPr="004A5591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="00CC7DB8" w:rsidRPr="004A5591">
              <w:rPr>
                <w:b/>
                <w:lang w:val="ru-RU" w:eastAsia="ru-RU"/>
              </w:rPr>
              <w:t>:</w:t>
            </w:r>
          </w:p>
        </w:tc>
      </w:tr>
      <w:tr w:rsidR="004A5591" w:rsidRPr="004A5591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361CA" w:rsidRPr="004A559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A5591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4A559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A5591">
              <w:rPr>
                <w:rFonts w:ascii="Times New Roman" w:eastAsiaTheme="minorHAnsi" w:hAnsi="Times New Roman"/>
              </w:rPr>
              <w:t>внесший предложение и (или) замечание</w:t>
            </w:r>
          </w:p>
          <w:p w:rsidR="00CC7DB8" w:rsidRPr="004A5591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A5591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4A559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A5591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C23DAE" w:rsidRPr="004A5591" w:rsidTr="005D171E">
        <w:trPr>
          <w:trHeight w:val="340"/>
          <w:jc w:val="center"/>
        </w:trPr>
        <w:tc>
          <w:tcPr>
            <w:tcW w:w="381" w:type="dxa"/>
            <w:vAlign w:val="center"/>
          </w:tcPr>
          <w:p w:rsidR="00C23DAE" w:rsidRPr="004A5591" w:rsidRDefault="00C23DAE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A5591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23DAE" w:rsidRPr="004A5591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4A5591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23DAE" w:rsidRPr="004A5591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A5591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4A559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23DAE" w:rsidRPr="004A5591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4A5591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C02BB1" wp14:editId="5C59110C">
                <wp:simplePos x="0" y="0"/>
                <wp:positionH relativeFrom="column">
                  <wp:posOffset>2940050</wp:posOffset>
                </wp:positionH>
                <wp:positionV relativeFrom="paragraph">
                  <wp:posOffset>265430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DAE" w:rsidRDefault="00C23DAE" w:rsidP="00C23DAE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02BB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1.5pt;margin-top:20.9pt;width:32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" filled="f" stroked="f">
                <v:textbox>
                  <w:txbxContent>
                    <w:p w:rsidR="00C23DAE" w:rsidRDefault="00C23DAE" w:rsidP="00C23DAE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Pr="004A5591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4A5591">
        <w:rPr>
          <w:rFonts w:ascii="Times New Roman" w:hAnsi="Times New Roman"/>
          <w:sz w:val="24"/>
          <w:szCs w:val="26"/>
          <w:lang w:eastAsia="ru-RU"/>
        </w:rPr>
        <w:t>:</w:t>
      </w:r>
    </w:p>
    <w:p w:rsidR="00C23DAE" w:rsidRPr="004A5591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</w:p>
    <w:p w:rsidR="00C23DAE" w:rsidRPr="004A5591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A5591">
        <w:rPr>
          <w:rFonts w:ascii="Times New Roman" w:hAnsi="Times New Roman"/>
          <w:bCs/>
          <w:noProof/>
          <w:sz w:val="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E497AE" wp14:editId="4D9BA7FB">
                <wp:simplePos x="0" y="0"/>
                <wp:positionH relativeFrom="column">
                  <wp:posOffset>-8255</wp:posOffset>
                </wp:positionH>
                <wp:positionV relativeFrom="paragraph">
                  <wp:posOffset>140335</wp:posOffset>
                </wp:positionV>
                <wp:extent cx="6444000" cy="31115"/>
                <wp:effectExtent l="0" t="0" r="1397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4000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874049" id="Прямая соединительная линия 2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11.05pt" to="506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" strokecolor="black [3040]" strokeweight="0"/>
            </w:pict>
          </mc:Fallback>
        </mc:AlternateContent>
      </w:r>
      <w:r w:rsidRPr="004A5591">
        <w:rPr>
          <w:rFonts w:ascii="Times New Roman" w:hAnsi="Times New Roman"/>
          <w:szCs w:val="28"/>
          <w:lang w:eastAsia="ru-RU"/>
        </w:rPr>
        <w:t>.</w:t>
      </w:r>
      <w:r w:rsidRPr="004A5591">
        <w:rPr>
          <w:rFonts w:ascii="Times New Roman" w:hAnsi="Times New Roman"/>
          <w:bCs/>
          <w:noProof/>
          <w:sz w:val="12"/>
          <w:szCs w:val="24"/>
          <w:lang w:eastAsia="ru-RU"/>
        </w:rPr>
        <w:t xml:space="preserve"> </w:t>
      </w:r>
    </w:p>
    <w:p w:rsidR="00C23DAE" w:rsidRPr="004A5591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4A5591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</w:p>
    <w:p w:rsidR="00C23DAE" w:rsidRPr="004A5591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4A5591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23DAE" w:rsidRPr="004A5591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4A5591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35AB3" w:rsidRPr="004A5591" w:rsidRDefault="00735AB3" w:rsidP="00735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CC7DB8" w:rsidRPr="004A559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4A5591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7528B4" w:rsidRPr="007528B4" w:rsidRDefault="0077263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A5591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</w:t>
      </w:r>
      <w:r w:rsidR="00FB1091" w:rsidRPr="004A5591">
        <w:rPr>
          <w:rFonts w:ascii="Times New Roman" w:hAnsi="Times New Roman"/>
          <w:bCs/>
          <w:sz w:val="24"/>
          <w:szCs w:val="24"/>
          <w:lang w:eastAsia="ru-RU"/>
        </w:rPr>
        <w:t xml:space="preserve">предоставить </w:t>
      </w:r>
      <w:r w:rsidR="00455951" w:rsidRPr="004A5591">
        <w:rPr>
          <w:rFonts w:ascii="Times New Roman" w:hAnsi="Times New Roman"/>
          <w:bCs/>
          <w:sz w:val="24"/>
          <w:szCs w:val="24"/>
          <w:lang w:eastAsia="ru-RU"/>
        </w:rPr>
        <w:t xml:space="preserve">разрешение на отклонение от предельных параметров разрешенного строительства, реконструкции объектов капитального строительства                 на земельном участке с кадастровым номером </w:t>
      </w:r>
      <w:r w:rsidR="004A5591" w:rsidRPr="004A5591">
        <w:rPr>
          <w:rFonts w:ascii="Times New Roman" w:hAnsi="Times New Roman"/>
          <w:bCs/>
          <w:sz w:val="24"/>
          <w:szCs w:val="24"/>
          <w:lang w:eastAsia="ru-RU"/>
        </w:rPr>
        <w:t xml:space="preserve">69:40:0100602:41 (адрес (местоположение): местоположение установлено относительно ориентира, расположенного в границах участка. Почтовый адрес ориентира: </w:t>
      </w:r>
      <w:r w:rsidR="004A5591" w:rsidRPr="007528B4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2-я Александра Невского, д. 42)</w:t>
      </w:r>
      <w:r w:rsidR="007528B4" w:rsidRPr="007528B4">
        <w:rPr>
          <w:rFonts w:ascii="Times New Roman" w:hAnsi="Times New Roman"/>
          <w:bCs/>
          <w:sz w:val="24"/>
          <w:szCs w:val="24"/>
          <w:lang w:eastAsia="ru-RU"/>
        </w:rPr>
        <w:t xml:space="preserve"> в части сокращения до 0,1 м минимального отступа от границы земельного участка с кадастровым номером 69:40:0100602:41, смежной с земельным участком с кадастровым номером: 69:40:0100602:290. </w:t>
      </w:r>
    </w:p>
    <w:p w:rsidR="005E1536" w:rsidRPr="007528B4" w:rsidRDefault="005E1536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7528B4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9A922F" wp14:editId="74E6FEA5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B619BD"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CC7DB8" w:rsidRPr="007528B4" w:rsidRDefault="00CC7DB8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7528B4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CC7DB8" w:rsidRPr="007528B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lang w:eastAsia="ru-RU"/>
        </w:rPr>
      </w:pPr>
    </w:p>
    <w:p w:rsidR="003B3650" w:rsidRDefault="003B3650">
      <w:pPr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  <w:r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  <w:br w:type="page"/>
      </w:r>
    </w:p>
    <w:p w:rsidR="00074596" w:rsidRPr="00F526AE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  <w:bookmarkStart w:id="0" w:name="_GoBack"/>
      <w:bookmarkEnd w:id="0"/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  <w:lang w:eastAsia="ru-RU"/>
        </w:rPr>
      </w:pPr>
      <w:r>
        <w:rPr>
          <w:rFonts w:ascii="Times New Roman" w:hAnsi="Times New Roman"/>
          <w:b/>
          <w:szCs w:val="24"/>
          <w:lang w:eastAsia="ru-RU"/>
        </w:rPr>
        <w:t>Председатель комиссии: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Первый заместитель Главы Администрации города Твери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А.В. Жучков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lang w:eastAsia="ru-RU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3B3650" w:rsidRDefault="003B3650" w:rsidP="003B3650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Исполняющий обязанности начальника департамента архитектуры и</w:t>
      </w:r>
    </w:p>
    <w:p w:rsidR="003B3650" w:rsidRDefault="003B3650" w:rsidP="003B3650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градостроительства администрации города Твери; Заместитель начальника </w:t>
      </w:r>
    </w:p>
    <w:p w:rsidR="003B3650" w:rsidRDefault="003B3650" w:rsidP="003B3650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департамента архитектуры и градостроительства администрации 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города Твери, главный архитектор 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 xml:space="preserve">А.Е. </w:t>
      </w:r>
      <w:proofErr w:type="spellStart"/>
      <w:r>
        <w:rPr>
          <w:rFonts w:ascii="Times New Roman" w:hAnsi="Times New Roman"/>
          <w:lang w:eastAsia="ru-RU"/>
        </w:rPr>
        <w:t>Жоголев</w:t>
      </w:r>
      <w:proofErr w:type="spellEnd"/>
    </w:p>
    <w:p w:rsidR="003B3650" w:rsidRDefault="003B3650" w:rsidP="003B365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6"/>
          <w:lang w:eastAsia="ru-RU"/>
        </w:rPr>
      </w:pPr>
    </w:p>
    <w:p w:rsidR="003B3650" w:rsidRDefault="003B3650" w:rsidP="003B365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3B3650" w:rsidRDefault="003B3650" w:rsidP="003B365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Члены комиссии: 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Президент Ассоциации СРО «Тверское объединение </w:t>
      </w:r>
      <w:proofErr w:type="gramStart"/>
      <w:r>
        <w:rPr>
          <w:rFonts w:ascii="Times New Roman" w:hAnsi="Times New Roman"/>
          <w:lang w:eastAsia="ru-RU"/>
        </w:rPr>
        <w:t>строителей»</w:t>
      </w:r>
      <w:r>
        <w:rPr>
          <w:rFonts w:ascii="Times New Roman" w:hAnsi="Times New Roman"/>
          <w:lang w:eastAsia="ru-RU"/>
        </w:rPr>
        <w:tab/>
      </w:r>
      <w:proofErr w:type="gramEnd"/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С.С. Абдуллаев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депутат Тверской городской Думы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А.Б. Арсеньев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2"/>
          <w:lang w:eastAsia="ru-RU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администрации города Твери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lang w:eastAsia="ru-RU"/>
        </w:rPr>
        <w:t xml:space="preserve">В.В. Ефремов 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П.В. Иванов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Заместитель руководителя Управления </w:t>
      </w:r>
      <w:proofErr w:type="spellStart"/>
      <w:r>
        <w:rPr>
          <w:rFonts w:ascii="Times New Roman" w:hAnsi="Times New Roman"/>
          <w:bCs/>
          <w:lang w:eastAsia="ru-RU"/>
        </w:rPr>
        <w:t>Роспотребнадзора</w:t>
      </w:r>
      <w:proofErr w:type="spellEnd"/>
      <w:r>
        <w:rPr>
          <w:rFonts w:ascii="Times New Roman" w:hAnsi="Times New Roman"/>
          <w:bCs/>
          <w:lang w:eastAsia="ru-RU"/>
        </w:rPr>
        <w:t xml:space="preserve"> 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по Тверской области - Заместитель главного государственного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eastAsia="ru-RU"/>
        </w:rPr>
        <w:t>санитарного врача по Тверской области</w:t>
      </w:r>
      <w:r>
        <w:rPr>
          <w:rFonts w:ascii="Times New Roman" w:hAnsi="Times New Roman"/>
          <w:bCs/>
          <w:lang w:eastAsia="ru-RU"/>
        </w:rPr>
        <w:tab/>
      </w:r>
      <w:r>
        <w:rPr>
          <w:rFonts w:ascii="Times New Roman" w:hAnsi="Times New Roman"/>
          <w:bCs/>
          <w:lang w:eastAsia="ru-RU"/>
        </w:rPr>
        <w:tab/>
      </w:r>
      <w:r>
        <w:rPr>
          <w:rFonts w:ascii="Times New Roman" w:hAnsi="Times New Roman"/>
          <w:bCs/>
          <w:lang w:eastAsia="ru-RU"/>
        </w:rPr>
        <w:tab/>
      </w:r>
      <w:r>
        <w:rPr>
          <w:rFonts w:ascii="Times New Roman" w:hAnsi="Times New Roman"/>
          <w:bCs/>
          <w:lang w:eastAsia="ru-RU"/>
        </w:rPr>
        <w:tab/>
      </w:r>
      <w:r>
        <w:rPr>
          <w:rFonts w:ascii="Times New Roman" w:hAnsi="Times New Roman"/>
          <w:bCs/>
          <w:lang w:eastAsia="ru-RU"/>
        </w:rPr>
        <w:tab/>
      </w:r>
      <w:r>
        <w:rPr>
          <w:rFonts w:ascii="Times New Roman" w:hAnsi="Times New Roman"/>
          <w:bCs/>
          <w:lang w:eastAsia="ru-RU"/>
        </w:rPr>
        <w:tab/>
      </w:r>
      <w:r>
        <w:rPr>
          <w:rFonts w:ascii="Times New Roman" w:hAnsi="Times New Roman"/>
          <w:bCs/>
          <w:lang w:eastAsia="ru-RU"/>
        </w:rPr>
        <w:tab/>
        <w:t xml:space="preserve">П.А. Колесник 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2"/>
          <w:lang w:eastAsia="ru-RU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К.А. Никитина</w:t>
      </w:r>
      <w:r>
        <w:rPr>
          <w:rFonts w:ascii="Times New Roman" w:hAnsi="Times New Roman"/>
          <w:lang w:eastAsia="ru-RU"/>
        </w:rPr>
        <w:tab/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eastAsia="ru-RU"/>
        </w:rPr>
        <w:t>по обеспечению контрольных функций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 xml:space="preserve">А.А. </w:t>
      </w:r>
      <w:proofErr w:type="spellStart"/>
      <w:r>
        <w:rPr>
          <w:rFonts w:ascii="Times New Roman" w:hAnsi="Times New Roman"/>
          <w:lang w:eastAsia="ru-RU"/>
        </w:rPr>
        <w:t>Носыров</w:t>
      </w:r>
      <w:proofErr w:type="spellEnd"/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984806" w:themeColor="accent6" w:themeShade="80"/>
          <w:sz w:val="16"/>
          <w:szCs w:val="16"/>
          <w:lang w:eastAsia="ru-RU"/>
        </w:rPr>
      </w:pPr>
      <w:r>
        <w:rPr>
          <w:rFonts w:ascii="Times New Roman" w:hAnsi="Times New Roman"/>
          <w:lang w:eastAsia="ru-RU"/>
        </w:rPr>
        <w:tab/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4"/>
          <w:lang w:eastAsia="ru-RU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Депутат Тверской городской Думы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В.Н. Родионов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2"/>
          <w:lang w:eastAsia="ru-RU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Начальник управления земельных отношений Министерства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имущественных и земельных отношений Тверской области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Н.М. Семенова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8"/>
          <w:szCs w:val="16"/>
          <w:lang w:eastAsia="ru-RU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Ж.В. Циперман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Е.А. Яковлева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163DDA" w:rsidRPr="00F526AE" w:rsidRDefault="00163DDA" w:rsidP="00A543D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sectPr w:rsidR="00163DDA" w:rsidRPr="00F526AE" w:rsidSect="00735AB3">
      <w:pgSz w:w="11906" w:h="16838"/>
      <w:pgMar w:top="454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14744"/>
    <w:rsid w:val="00065F01"/>
    <w:rsid w:val="00074596"/>
    <w:rsid w:val="00160865"/>
    <w:rsid w:val="001633A7"/>
    <w:rsid w:val="00163DDA"/>
    <w:rsid w:val="001C0709"/>
    <w:rsid w:val="00214FE6"/>
    <w:rsid w:val="002656DB"/>
    <w:rsid w:val="00316B3F"/>
    <w:rsid w:val="00323F9A"/>
    <w:rsid w:val="003B3650"/>
    <w:rsid w:val="00455951"/>
    <w:rsid w:val="004A5591"/>
    <w:rsid w:val="00574633"/>
    <w:rsid w:val="00584B04"/>
    <w:rsid w:val="005A70A8"/>
    <w:rsid w:val="005D171E"/>
    <w:rsid w:val="005E1536"/>
    <w:rsid w:val="00617FB2"/>
    <w:rsid w:val="006819C0"/>
    <w:rsid w:val="006936CA"/>
    <w:rsid w:val="00716999"/>
    <w:rsid w:val="00735AB3"/>
    <w:rsid w:val="007528B4"/>
    <w:rsid w:val="00772630"/>
    <w:rsid w:val="0093528D"/>
    <w:rsid w:val="0096685A"/>
    <w:rsid w:val="00980BF7"/>
    <w:rsid w:val="00A23D0F"/>
    <w:rsid w:val="00A41C0E"/>
    <w:rsid w:val="00A543DB"/>
    <w:rsid w:val="00A97BEF"/>
    <w:rsid w:val="00B37761"/>
    <w:rsid w:val="00B652B6"/>
    <w:rsid w:val="00B90EFB"/>
    <w:rsid w:val="00C23DAE"/>
    <w:rsid w:val="00C7040F"/>
    <w:rsid w:val="00CA1FB4"/>
    <w:rsid w:val="00CC7DB8"/>
    <w:rsid w:val="00D90EE8"/>
    <w:rsid w:val="00E05C07"/>
    <w:rsid w:val="00E361CA"/>
    <w:rsid w:val="00EF3F01"/>
    <w:rsid w:val="00F467E8"/>
    <w:rsid w:val="00F526AE"/>
    <w:rsid w:val="00F705DE"/>
    <w:rsid w:val="00F8069F"/>
    <w:rsid w:val="00F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9325CB-B961-4EBD-A2D7-399F58B4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5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Жанна В. Циперман</cp:lastModifiedBy>
  <cp:revision>5</cp:revision>
  <cp:lastPrinted>2019-09-30T06:47:00Z</cp:lastPrinted>
  <dcterms:created xsi:type="dcterms:W3CDTF">2019-10-08T14:23:00Z</dcterms:created>
  <dcterms:modified xsi:type="dcterms:W3CDTF">2019-10-14T11:30:00Z</dcterms:modified>
</cp:coreProperties>
</file>